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D0FC8" w14:textId="2E1B5A7F" w:rsidR="00D838D4" w:rsidRPr="00D838D4" w:rsidRDefault="00D838D4" w:rsidP="00D838D4">
      <w:pPr>
        <w:rPr>
          <w:b/>
          <w:bCs/>
        </w:rPr>
      </w:pPr>
      <w:r>
        <w:rPr>
          <w:noProof/>
        </w:rPr>
        <w:drawing>
          <wp:anchor distT="0" distB="0" distL="114300" distR="114300" simplePos="0" relativeHeight="251658240" behindDoc="0" locked="0" layoutInCell="1" allowOverlap="1" wp14:anchorId="11DC4D78" wp14:editId="38500BBA">
            <wp:simplePos x="0" y="0"/>
            <wp:positionH relativeFrom="column">
              <wp:posOffset>3505200</wp:posOffset>
            </wp:positionH>
            <wp:positionV relativeFrom="paragraph">
              <wp:posOffset>-577850</wp:posOffset>
            </wp:positionV>
            <wp:extent cx="1409700" cy="1127760"/>
            <wp:effectExtent l="0" t="0" r="0" b="0"/>
            <wp:wrapNone/>
            <wp:docPr id="700482056" name="Picture 11" descr="Premium Vector | An elderly couple does yoga healthy and acti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remium Vector | An elderly couple does yoga healthy and active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10422" cy="11283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838D4">
        <w:rPr>
          <w:b/>
          <w:bCs/>
        </w:rPr>
        <w:t>Nutrients and Your Needs</w:t>
      </w:r>
      <w:r>
        <w:rPr>
          <w:b/>
          <w:bCs/>
        </w:rPr>
        <w:t xml:space="preserve"> for Older Adults</w:t>
      </w:r>
    </w:p>
    <w:p w14:paraId="17035D8D" w14:textId="2BBAD8D7" w:rsidR="00D838D4" w:rsidRPr="00D838D4" w:rsidRDefault="00D838D4" w:rsidP="00D838D4"/>
    <w:p w14:paraId="7728A14B" w14:textId="77777777" w:rsidR="00D838D4" w:rsidRPr="00D838D4" w:rsidRDefault="00D838D4" w:rsidP="00D838D4">
      <w:r w:rsidRPr="00D838D4">
        <w:t>Nutrients are substances in your food that keep your body working well. Eating too much or too little of some nutrients may increase your risk of certain chronic diseases, such as heart disease and high blood pressure.</w:t>
      </w:r>
    </w:p>
    <w:p w14:paraId="6CC0A77D" w14:textId="77777777" w:rsidR="00D838D4" w:rsidRPr="00D838D4" w:rsidRDefault="00D838D4" w:rsidP="00D838D4">
      <w:r w:rsidRPr="00D838D4">
        <w:t>Older adults have different nutritional needs than other age groups. The Nutrition Facts label can help you monitor some of the nutrients in your diet.</w:t>
      </w:r>
    </w:p>
    <w:p w14:paraId="35E66052" w14:textId="77777777" w:rsidR="00D838D4" w:rsidRPr="00D838D4" w:rsidRDefault="00D838D4" w:rsidP="00D838D4">
      <w:r w:rsidRPr="00D838D4">
        <w:t>This booklet gives some basic facts about the nutrients commonly seen on the Nutrition Facts label. Use this page to help you talk to your healthcare provider about which nutrients you should track closely for your overall health. Visit </w:t>
      </w:r>
      <w:hyperlink r:id="rId5" w:history="1">
        <w:r w:rsidRPr="00D838D4">
          <w:rPr>
            <w:rStyle w:val="Hyperlink"/>
          </w:rPr>
          <w:t>www.myplate.gov/</w:t>
        </w:r>
      </w:hyperlink>
      <w:r w:rsidRPr="00D838D4">
        <w:t> for more information on making healthy food choices.</w:t>
      </w:r>
    </w:p>
    <w:p w14:paraId="6209F1A5" w14:textId="3A1D76C3" w:rsidR="00D838D4" w:rsidRPr="00D838D4" w:rsidRDefault="00D838D4" w:rsidP="00D838D4"/>
    <w:p w14:paraId="2C7AFD87" w14:textId="77777777" w:rsidR="00D838D4" w:rsidRPr="00D838D4" w:rsidRDefault="00D838D4" w:rsidP="00D838D4">
      <w:pPr>
        <w:rPr>
          <w:b/>
          <w:bCs/>
        </w:rPr>
      </w:pPr>
      <w:r w:rsidRPr="00D838D4">
        <w:rPr>
          <w:b/>
          <w:bCs/>
        </w:rPr>
        <w:t>Get More of These Nutrients: Dietary Fiber, Vitamin D, Calcium, and Potassium</w:t>
      </w:r>
    </w:p>
    <w:p w14:paraId="055CE516" w14:textId="77777777" w:rsidR="00D838D4" w:rsidRPr="00D838D4" w:rsidRDefault="00D838D4" w:rsidP="00D838D4">
      <w:r w:rsidRPr="00D838D4">
        <w:t>Many older adults do not get the recommended amount of these nutrients. More often, compare and choose foods to get more of these nutrients on most days.</w:t>
      </w:r>
    </w:p>
    <w:p w14:paraId="57CD2394" w14:textId="77777777" w:rsidR="00D838D4" w:rsidRPr="00D838D4" w:rsidRDefault="00D838D4" w:rsidP="00D838D4">
      <w:r w:rsidRPr="00D838D4">
        <w:rPr>
          <w:b/>
          <w:bCs/>
        </w:rPr>
        <w:t>Dietary fiber</w:t>
      </w:r>
      <w:r w:rsidRPr="00D838D4">
        <w:t xml:space="preserve"> is a type of carbohydrate that cannot be easily digested. It can speed up the movement of food and waste through the </w:t>
      </w:r>
      <w:proofErr w:type="gramStart"/>
      <w:r w:rsidRPr="00D838D4">
        <w:t>body</w:t>
      </w:r>
      <w:proofErr w:type="gramEnd"/>
      <w:r w:rsidRPr="00D838D4">
        <w:t xml:space="preserve"> increasing the frequency of bowel movements. Diets higher in dietary fiber may reduce the risk of developing cardiovascular disease. The Daily Value for dietary fiber is 28 grams (g) per </w:t>
      </w:r>
      <w:proofErr w:type="gramStart"/>
      <w:r w:rsidRPr="00D838D4">
        <w:t>day.*</w:t>
      </w:r>
      <w:proofErr w:type="gramEnd"/>
    </w:p>
    <w:p w14:paraId="73DAD382" w14:textId="77777777" w:rsidR="00D838D4" w:rsidRPr="00D838D4" w:rsidRDefault="00D838D4" w:rsidP="00D838D4">
      <w:r w:rsidRPr="00D838D4">
        <w:rPr>
          <w:b/>
          <w:bCs/>
        </w:rPr>
        <w:t>Calcium</w:t>
      </w:r>
      <w:r w:rsidRPr="00D838D4">
        <w:t xml:space="preserve"> is a mineral that is important for bone health. It also helps with muscle and nerve function, blood clotting, and hormone secretion. Diets higher in calcium can reduce the risk of developing osteoporosis (weak and brittle bones). The Daily Value for calcium is 1,300 milligrams (mg) per </w:t>
      </w:r>
      <w:proofErr w:type="gramStart"/>
      <w:r w:rsidRPr="00D838D4">
        <w:t>day.*</w:t>
      </w:r>
      <w:proofErr w:type="gramEnd"/>
    </w:p>
    <w:p w14:paraId="36AF0B25" w14:textId="77777777" w:rsidR="00D838D4" w:rsidRPr="00D838D4" w:rsidRDefault="00D838D4" w:rsidP="00D838D4">
      <w:r w:rsidRPr="00D838D4">
        <w:rPr>
          <w:b/>
          <w:bCs/>
        </w:rPr>
        <w:t>Vitamin D</w:t>
      </w:r>
      <w:r w:rsidRPr="00D838D4">
        <w:t xml:space="preserve"> helps your body absorb calcium and is important for bone health. It also plays a role in blood pressure management, hormone production, and immune and nervous system function. Diets higher in vitamin D can reduce the risk of developing osteoporosis (weak and brittle bones). The Daily Value for vitamin D is 20 micrograms (mcg) per </w:t>
      </w:r>
      <w:proofErr w:type="gramStart"/>
      <w:r w:rsidRPr="00D838D4">
        <w:t>day.*</w:t>
      </w:r>
      <w:proofErr w:type="gramEnd"/>
    </w:p>
    <w:p w14:paraId="744B5511" w14:textId="77777777" w:rsidR="00D838D4" w:rsidRPr="00D838D4" w:rsidRDefault="00D838D4" w:rsidP="00D838D4">
      <w:r w:rsidRPr="00D838D4">
        <w:rPr>
          <w:b/>
          <w:bCs/>
        </w:rPr>
        <w:t>Potassium</w:t>
      </w:r>
      <w:r w:rsidRPr="00D838D4">
        <w:t xml:space="preserve"> is a mineral that helps with fluid balance and heart, muscle, and nervous system function. The Daily Value for potassium is 4,700 mg per </w:t>
      </w:r>
      <w:proofErr w:type="gramStart"/>
      <w:r w:rsidRPr="00D838D4">
        <w:t>day.*</w:t>
      </w:r>
      <w:proofErr w:type="gramEnd"/>
    </w:p>
    <w:p w14:paraId="6BD5B7B7" w14:textId="77777777" w:rsidR="00D838D4" w:rsidRPr="00D838D4" w:rsidRDefault="00D838D4" w:rsidP="00D838D4">
      <w:pPr>
        <w:rPr>
          <w:b/>
          <w:bCs/>
        </w:rPr>
      </w:pPr>
      <w:r w:rsidRPr="00D838D4">
        <w:rPr>
          <w:b/>
          <w:bCs/>
        </w:rPr>
        <w:t>Get Less of These Nutrients: Saturated Fat, Sodium, and Added Sugars</w:t>
      </w:r>
    </w:p>
    <w:p w14:paraId="00F5C778" w14:textId="77777777" w:rsidR="00D838D4" w:rsidRPr="00D838D4" w:rsidRDefault="00D838D4" w:rsidP="00D838D4">
      <w:r w:rsidRPr="00D838D4">
        <w:t>Most older adults get too much of these nutrients. More often, compare and choose foods to get less of these nutrients each day.</w:t>
      </w:r>
    </w:p>
    <w:sectPr w:rsidR="00D838D4" w:rsidRPr="00D838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8D4"/>
    <w:rsid w:val="00670F5D"/>
    <w:rsid w:val="006828BA"/>
    <w:rsid w:val="0069106A"/>
    <w:rsid w:val="008D411C"/>
    <w:rsid w:val="00D83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D0462"/>
  <w15:chartTrackingRefBased/>
  <w15:docId w15:val="{E006F262-E3A2-4EAE-9337-7E0B23527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38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38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38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38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38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38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8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8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8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8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38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38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38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38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38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8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8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8D4"/>
    <w:rPr>
      <w:rFonts w:eastAsiaTheme="majorEastAsia" w:cstheme="majorBidi"/>
      <w:color w:val="272727" w:themeColor="text1" w:themeTint="D8"/>
    </w:rPr>
  </w:style>
  <w:style w:type="paragraph" w:styleId="Title">
    <w:name w:val="Title"/>
    <w:basedOn w:val="Normal"/>
    <w:next w:val="Normal"/>
    <w:link w:val="TitleChar"/>
    <w:uiPriority w:val="10"/>
    <w:qFormat/>
    <w:rsid w:val="00D838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8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8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8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8D4"/>
    <w:pPr>
      <w:spacing w:before="160"/>
      <w:jc w:val="center"/>
    </w:pPr>
    <w:rPr>
      <w:i/>
      <w:iCs/>
      <w:color w:val="404040" w:themeColor="text1" w:themeTint="BF"/>
    </w:rPr>
  </w:style>
  <w:style w:type="character" w:customStyle="1" w:styleId="QuoteChar">
    <w:name w:val="Quote Char"/>
    <w:basedOn w:val="DefaultParagraphFont"/>
    <w:link w:val="Quote"/>
    <w:uiPriority w:val="29"/>
    <w:rsid w:val="00D838D4"/>
    <w:rPr>
      <w:i/>
      <w:iCs/>
      <w:color w:val="404040" w:themeColor="text1" w:themeTint="BF"/>
    </w:rPr>
  </w:style>
  <w:style w:type="paragraph" w:styleId="ListParagraph">
    <w:name w:val="List Paragraph"/>
    <w:basedOn w:val="Normal"/>
    <w:uiPriority w:val="34"/>
    <w:qFormat/>
    <w:rsid w:val="00D838D4"/>
    <w:pPr>
      <w:ind w:left="720"/>
      <w:contextualSpacing/>
    </w:pPr>
  </w:style>
  <w:style w:type="character" w:styleId="IntenseEmphasis">
    <w:name w:val="Intense Emphasis"/>
    <w:basedOn w:val="DefaultParagraphFont"/>
    <w:uiPriority w:val="21"/>
    <w:qFormat/>
    <w:rsid w:val="00D838D4"/>
    <w:rPr>
      <w:i/>
      <w:iCs/>
      <w:color w:val="0F4761" w:themeColor="accent1" w:themeShade="BF"/>
    </w:rPr>
  </w:style>
  <w:style w:type="paragraph" w:styleId="IntenseQuote">
    <w:name w:val="Intense Quote"/>
    <w:basedOn w:val="Normal"/>
    <w:next w:val="Normal"/>
    <w:link w:val="IntenseQuoteChar"/>
    <w:uiPriority w:val="30"/>
    <w:qFormat/>
    <w:rsid w:val="00D838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38D4"/>
    <w:rPr>
      <w:i/>
      <w:iCs/>
      <w:color w:val="0F4761" w:themeColor="accent1" w:themeShade="BF"/>
    </w:rPr>
  </w:style>
  <w:style w:type="character" w:styleId="IntenseReference">
    <w:name w:val="Intense Reference"/>
    <w:basedOn w:val="DefaultParagraphFont"/>
    <w:uiPriority w:val="32"/>
    <w:qFormat/>
    <w:rsid w:val="00D838D4"/>
    <w:rPr>
      <w:b/>
      <w:bCs/>
      <w:smallCaps/>
      <w:color w:val="0F4761" w:themeColor="accent1" w:themeShade="BF"/>
      <w:spacing w:val="5"/>
    </w:rPr>
  </w:style>
  <w:style w:type="character" w:styleId="Hyperlink">
    <w:name w:val="Hyperlink"/>
    <w:basedOn w:val="DefaultParagraphFont"/>
    <w:uiPriority w:val="99"/>
    <w:unhideWhenUsed/>
    <w:rsid w:val="00D838D4"/>
    <w:rPr>
      <w:color w:val="467886" w:themeColor="hyperlink"/>
      <w:u w:val="single"/>
    </w:rPr>
  </w:style>
  <w:style w:type="character" w:styleId="UnresolvedMention">
    <w:name w:val="Unresolved Mention"/>
    <w:basedOn w:val="DefaultParagraphFont"/>
    <w:uiPriority w:val="99"/>
    <w:semiHidden/>
    <w:unhideWhenUsed/>
    <w:rsid w:val="00D83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yplate.gov/" TargetMode="External"/><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0D747373494F45A1846E7B50C4AD79" ma:contentTypeVersion="13" ma:contentTypeDescription="Create a new document." ma:contentTypeScope="" ma:versionID="41d6f9931890f8ff36122d651a29953e">
  <xsd:schema xmlns:xsd="http://www.w3.org/2001/XMLSchema" xmlns:xs="http://www.w3.org/2001/XMLSchema" xmlns:p="http://schemas.microsoft.com/office/2006/metadata/properties" xmlns:ns2="7dd6317f-6514-4a2e-a851-1a0f241db552" xmlns:ns3="ac1db042-9e94-4a64-b2fe-17f38427ea3d" targetNamespace="http://schemas.microsoft.com/office/2006/metadata/properties" ma:root="true" ma:fieldsID="f9fa4316efec231d0f782a9556737449" ns2:_="" ns3:_="">
    <xsd:import namespace="7dd6317f-6514-4a2e-a851-1a0f241db552"/>
    <xsd:import namespace="ac1db042-9e94-4a64-b2fe-17f38427ea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6317f-6514-4a2e-a851-1a0f241db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07ac551-6054-4045-b597-d667bea78e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1db042-9e94-4a64-b2fe-17f38427ea3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820deca-ae77-4c01-bf44-e683d26ec2c5}" ma:internalName="TaxCatchAll" ma:showField="CatchAllData" ma:web="ac1db042-9e94-4a64-b2fe-17f38427ea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d6317f-6514-4a2e-a851-1a0f241db552">
      <Terms xmlns="http://schemas.microsoft.com/office/infopath/2007/PartnerControls"/>
    </lcf76f155ced4ddcb4097134ff3c332f>
    <TaxCatchAll xmlns="ac1db042-9e94-4a64-b2fe-17f38427ea3d" xsi:nil="true"/>
  </documentManagement>
</p:properties>
</file>

<file path=customXml/itemProps1.xml><?xml version="1.0" encoding="utf-8"?>
<ds:datastoreItem xmlns:ds="http://schemas.openxmlformats.org/officeDocument/2006/customXml" ds:itemID="{0554376E-CF8B-4679-8726-D73DD2A8C375}"/>
</file>

<file path=customXml/itemProps2.xml><?xml version="1.0" encoding="utf-8"?>
<ds:datastoreItem xmlns:ds="http://schemas.openxmlformats.org/officeDocument/2006/customXml" ds:itemID="{A48CCC5F-FCED-4129-81E7-9C35E48A0D86}"/>
</file>

<file path=customXml/itemProps3.xml><?xml version="1.0" encoding="utf-8"?>
<ds:datastoreItem xmlns:ds="http://schemas.openxmlformats.org/officeDocument/2006/customXml" ds:itemID="{12A1B6E7-E4CC-4F15-B15F-BBDAC7EDB51F}"/>
</file>

<file path=docProps/app.xml><?xml version="1.0" encoding="utf-8"?>
<Properties xmlns="http://schemas.openxmlformats.org/officeDocument/2006/extended-properties" xmlns:vt="http://schemas.openxmlformats.org/officeDocument/2006/docPropsVTypes">
  <Template>Normal</Template>
  <TotalTime>19</TotalTime>
  <Pages>1</Pages>
  <Words>346</Words>
  <Characters>1978</Characters>
  <Application>Microsoft Office Word</Application>
  <DocSecurity>0</DocSecurity>
  <Lines>16</Lines>
  <Paragraphs>4</Paragraphs>
  <ScaleCrop>false</ScaleCrop>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A. Kim</dc:creator>
  <cp:keywords/>
  <dc:description/>
  <cp:lastModifiedBy>Anne A. Kim</cp:lastModifiedBy>
  <cp:revision>1</cp:revision>
  <dcterms:created xsi:type="dcterms:W3CDTF">2025-12-10T20:54:00Z</dcterms:created>
  <dcterms:modified xsi:type="dcterms:W3CDTF">2025-12-10T21:13:00Z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0x010100BE0D747373494F45A1846E7B50C4AD79</vt:lpwstr>
  </property>
</Properties>
</file>